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F4F59" w14:textId="77777777" w:rsidR="00066562" w:rsidRDefault="00066562" w:rsidP="00E04F23">
      <w:pPr>
        <w:pStyle w:val="Default"/>
        <w:jc w:val="center"/>
        <w:rPr>
          <w:rFonts w:ascii="Arial" w:hAnsi="Arial" w:cs="Arial"/>
          <w:b/>
          <w:bCs/>
          <w:color w:val="0000FF"/>
          <w:sz w:val="32"/>
          <w:szCs w:val="32"/>
        </w:rPr>
      </w:pPr>
    </w:p>
    <w:p w14:paraId="6F50DA9D" w14:textId="4DB95444" w:rsidR="00266F62" w:rsidRPr="00193569" w:rsidRDefault="00113774" w:rsidP="00193569">
      <w:pPr>
        <w:pStyle w:val="Default"/>
        <w:jc w:val="center"/>
        <w:rPr>
          <w:rFonts w:ascii="Arial" w:hAnsi="Arial" w:cs="Arial"/>
          <w:b/>
          <w:bCs/>
          <w:color w:val="0000FF"/>
          <w:u w:val="single"/>
        </w:rPr>
      </w:pPr>
      <w:r w:rsidRPr="00193569">
        <w:rPr>
          <w:rFonts w:ascii="Arial" w:hAnsi="Arial" w:cs="Arial"/>
          <w:b/>
          <w:bCs/>
          <w:color w:val="0000FF"/>
          <w:u w:val="single"/>
        </w:rPr>
        <w:t>Brighton &amp; Sussex Medico-Chirurgical Society lecture</w:t>
      </w:r>
    </w:p>
    <w:p w14:paraId="170FFAFC" w14:textId="15014D1F" w:rsidR="006769E7" w:rsidRPr="00193569" w:rsidRDefault="006769E7" w:rsidP="006769E7">
      <w:pPr>
        <w:jc w:val="center"/>
        <w:rPr>
          <w:rFonts w:ascii="Arial" w:hAnsi="Arial" w:cs="Arial"/>
          <w:b/>
          <w:sz w:val="24"/>
          <w:szCs w:val="24"/>
        </w:rPr>
      </w:pPr>
      <w:r w:rsidRPr="00193569">
        <w:rPr>
          <w:rFonts w:ascii="Arial" w:hAnsi="Arial" w:cs="Arial"/>
          <w:b/>
          <w:sz w:val="24"/>
          <w:szCs w:val="24"/>
        </w:rPr>
        <w:t xml:space="preserve">Thursday </w:t>
      </w:r>
      <w:r w:rsidR="00193569" w:rsidRPr="00193569">
        <w:rPr>
          <w:rFonts w:ascii="Arial" w:hAnsi="Arial" w:cs="Arial"/>
          <w:b/>
          <w:sz w:val="24"/>
          <w:szCs w:val="24"/>
        </w:rPr>
        <w:t>2</w:t>
      </w:r>
      <w:r w:rsidR="00BC4BF2" w:rsidRPr="00193569">
        <w:rPr>
          <w:rFonts w:ascii="Arial" w:hAnsi="Arial" w:cs="Arial"/>
          <w:b/>
          <w:sz w:val="24"/>
          <w:szCs w:val="24"/>
        </w:rPr>
        <w:t xml:space="preserve"> March </w:t>
      </w:r>
      <w:r w:rsidR="00E2490D" w:rsidRPr="00193569">
        <w:rPr>
          <w:rFonts w:ascii="Arial" w:hAnsi="Arial" w:cs="Arial"/>
          <w:b/>
          <w:sz w:val="24"/>
          <w:szCs w:val="24"/>
        </w:rPr>
        <w:t>2020</w:t>
      </w:r>
    </w:p>
    <w:p w14:paraId="46C826D3" w14:textId="60C49293" w:rsidR="001B1EBD" w:rsidRPr="00193569" w:rsidRDefault="006769E7" w:rsidP="00BC4BF2">
      <w:pPr>
        <w:jc w:val="center"/>
        <w:rPr>
          <w:rFonts w:ascii="Arial" w:hAnsi="Arial" w:cs="Arial"/>
          <w:noProof/>
          <w:color w:val="1F497D"/>
          <w:sz w:val="24"/>
          <w:szCs w:val="24"/>
          <w:lang w:eastAsia="en-GB"/>
        </w:rPr>
      </w:pPr>
      <w:r w:rsidRPr="00193569">
        <w:rPr>
          <w:rFonts w:ascii="Arial" w:eastAsia="Times New Roman" w:hAnsi="Arial" w:cs="Arial"/>
          <w:b/>
          <w:color w:val="222222"/>
          <w:sz w:val="24"/>
          <w:szCs w:val="24"/>
          <w:lang w:eastAsia="en-GB"/>
        </w:rPr>
        <w:t xml:space="preserve">7-8pm </w:t>
      </w:r>
      <w:r w:rsidRPr="00193569">
        <w:rPr>
          <w:rFonts w:ascii="Arial" w:hAnsi="Arial" w:cs="Arial"/>
          <w:b/>
          <w:bCs/>
          <w:sz w:val="24"/>
          <w:szCs w:val="24"/>
        </w:rPr>
        <w:t>Audrey Emerton Building, Ground Floor Lecture Theatre</w:t>
      </w:r>
      <w:r w:rsidRPr="00193569">
        <w:rPr>
          <w:rFonts w:ascii="Arial" w:hAnsi="Arial" w:cs="Arial"/>
          <w:noProof/>
          <w:color w:val="1F497D"/>
          <w:sz w:val="24"/>
          <w:szCs w:val="24"/>
          <w:lang w:eastAsia="en-GB"/>
        </w:rPr>
        <w:t xml:space="preserve"> </w:t>
      </w:r>
    </w:p>
    <w:p w14:paraId="7A5EE212" w14:textId="52F7F04D" w:rsidR="00BC4BF2" w:rsidRDefault="00193569" w:rsidP="00193569">
      <w:r>
        <w:rPr>
          <w:noProof/>
          <w:lang w:eastAsia="en-GB"/>
        </w:rPr>
        <mc:AlternateContent>
          <mc:Choice Requires="wps">
            <w:drawing>
              <wp:anchor distT="0" distB="0" distL="114300" distR="114300" simplePos="0" relativeHeight="251659264" behindDoc="0" locked="0" layoutInCell="1" allowOverlap="1" wp14:anchorId="0CCAA69F" wp14:editId="2A212D9A">
                <wp:simplePos x="0" y="0"/>
                <wp:positionH relativeFrom="column">
                  <wp:posOffset>3505200</wp:posOffset>
                </wp:positionH>
                <wp:positionV relativeFrom="paragraph">
                  <wp:posOffset>8891</wp:posOffset>
                </wp:positionV>
                <wp:extent cx="3324225" cy="3143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143250"/>
                        </a:xfrm>
                        <a:prstGeom prst="rect">
                          <a:avLst/>
                        </a:prstGeom>
                        <a:solidFill>
                          <a:srgbClr val="FFFFFF"/>
                        </a:solidFill>
                        <a:ln w="9525">
                          <a:solidFill>
                            <a:srgbClr val="000000"/>
                          </a:solidFill>
                          <a:miter lim="800000"/>
                          <a:headEnd/>
                          <a:tailEnd/>
                        </a:ln>
                      </wps:spPr>
                      <wps:txbx>
                        <w:txbxContent>
                          <w:p w14:paraId="4D85C30B" w14:textId="6EA50815" w:rsidR="00193569" w:rsidRPr="00546457" w:rsidRDefault="00193569" w:rsidP="00193569">
                            <w:pPr>
                              <w:jc w:val="both"/>
                              <w:rPr>
                                <w:rFonts w:ascii="Arial" w:hAnsi="Arial" w:cs="Arial"/>
                              </w:rPr>
                            </w:pPr>
                            <w:r w:rsidRPr="006A7653">
                              <w:rPr>
                                <w:rFonts w:ascii="Arial" w:hAnsi="Arial" w:cs="Arial"/>
                              </w:rPr>
                              <w:t xml:space="preserve">MBBS, DO, DO(London), MS, MNAMS, FFMLM, FRCS(Edinburgh), FEBO, </w:t>
                            </w:r>
                            <w:proofErr w:type="spellStart"/>
                            <w:r w:rsidRPr="006A7653">
                              <w:rPr>
                                <w:rFonts w:ascii="Arial" w:hAnsi="Arial" w:cs="Arial"/>
                              </w:rPr>
                              <w:t>FRCOphth</w:t>
                            </w:r>
                            <w:proofErr w:type="spellEnd"/>
                            <w:r w:rsidRPr="006A7653">
                              <w:rPr>
                                <w:rFonts w:ascii="Arial" w:hAnsi="Arial" w:cs="Arial"/>
                              </w:rPr>
                              <w:t>, FRCP(Edinburgh</w:t>
                            </w:r>
                            <w:r>
                              <w:rPr>
                                <w:rFonts w:ascii="Arial" w:hAnsi="Arial" w:cs="Arial"/>
                              </w:rPr>
                              <w:t>, Hon.</w:t>
                            </w:r>
                            <w:r w:rsidRPr="006A7653">
                              <w:rPr>
                                <w:rFonts w:ascii="Arial" w:hAnsi="Arial" w:cs="Arial"/>
                              </w:rPr>
                              <w:t xml:space="preserve">), </w:t>
                            </w:r>
                            <w:proofErr w:type="spellStart"/>
                            <w:r w:rsidRPr="006A7653">
                              <w:rPr>
                                <w:rFonts w:ascii="Arial" w:hAnsi="Arial" w:cs="Arial"/>
                              </w:rPr>
                              <w:t>FCOptom</w:t>
                            </w:r>
                            <w:proofErr w:type="spellEnd"/>
                            <w:r w:rsidRPr="006A7653">
                              <w:rPr>
                                <w:rFonts w:ascii="Arial" w:hAnsi="Arial" w:cs="Arial"/>
                              </w:rPr>
                              <w:t>.</w:t>
                            </w:r>
                            <w:r>
                              <w:rPr>
                                <w:rFonts w:ascii="Arial" w:hAnsi="Arial" w:cs="Arial"/>
                              </w:rPr>
                              <w:t>(Hon.)</w:t>
                            </w:r>
                            <w:r w:rsidRPr="006A7653">
                              <w:rPr>
                                <w:rFonts w:ascii="Arial" w:hAnsi="Arial" w:cs="Arial"/>
                              </w:rPr>
                              <w:t xml:space="preserve">, </w:t>
                            </w:r>
                            <w:proofErr w:type="spellStart"/>
                            <w:r>
                              <w:rPr>
                                <w:rFonts w:ascii="Arial" w:hAnsi="Arial" w:cs="Arial"/>
                              </w:rPr>
                              <w:t>FRCOphth</w:t>
                            </w:r>
                            <w:proofErr w:type="spellEnd"/>
                            <w:r>
                              <w:rPr>
                                <w:rFonts w:ascii="Arial" w:hAnsi="Arial" w:cs="Arial"/>
                              </w:rPr>
                              <w:t xml:space="preserve">.(Hon.), </w:t>
                            </w:r>
                            <w:r w:rsidRPr="006A7653">
                              <w:rPr>
                                <w:rFonts w:ascii="Arial" w:hAnsi="Arial" w:cs="Arial"/>
                              </w:rPr>
                              <w:t>MD, PhD, is Chair and Professor of Ophthalmology at the Queens Medical Centre, University of Nottingham since 1994 and joint Head of Service, Department of Ophthalmology, Queens Medical Centre, Nottingham since January 2018</w:t>
                            </w:r>
                            <w:r w:rsidRPr="00546457">
                              <w:rPr>
                                <w:rFonts w:ascii="Arial" w:hAnsi="Arial" w:cs="Arial"/>
                              </w:rPr>
                              <w:t xml:space="preserve">. </w:t>
                            </w:r>
                            <w:r>
                              <w:rPr>
                                <w:rFonts w:ascii="Arial" w:hAnsi="Arial" w:cs="Arial"/>
                              </w:rPr>
                              <w:t xml:space="preserve">He is also </w:t>
                            </w:r>
                            <w:r w:rsidRPr="00546457">
                              <w:rPr>
                                <w:rFonts w:ascii="Arial" w:hAnsi="Arial" w:cs="Arial"/>
                              </w:rPr>
                              <w:t xml:space="preserve">Honorary Professor of </w:t>
                            </w:r>
                            <w:proofErr w:type="spellStart"/>
                            <w:r w:rsidRPr="00546457">
                              <w:rPr>
                                <w:rFonts w:ascii="Arial" w:hAnsi="Arial" w:cs="Arial"/>
                              </w:rPr>
                              <w:t>Universita</w:t>
                            </w:r>
                            <w:proofErr w:type="spellEnd"/>
                            <w:r w:rsidRPr="00546457">
                              <w:rPr>
                                <w:rFonts w:ascii="Arial" w:hAnsi="Arial" w:cs="Arial"/>
                              </w:rPr>
                              <w:t xml:space="preserve"> </w:t>
                            </w:r>
                            <w:proofErr w:type="spellStart"/>
                            <w:r w:rsidRPr="00546457">
                              <w:rPr>
                                <w:rFonts w:ascii="Arial" w:hAnsi="Arial" w:cs="Arial"/>
                              </w:rPr>
                              <w:t>della</w:t>
                            </w:r>
                            <w:proofErr w:type="spellEnd"/>
                            <w:r w:rsidRPr="00546457">
                              <w:rPr>
                                <w:rFonts w:ascii="Arial" w:hAnsi="Arial" w:cs="Arial"/>
                              </w:rPr>
                              <w:t xml:space="preserve"> </w:t>
                            </w:r>
                            <w:proofErr w:type="spellStart"/>
                            <w:r w:rsidRPr="00546457">
                              <w:rPr>
                                <w:rFonts w:ascii="Arial" w:hAnsi="Arial" w:cs="Arial"/>
                              </w:rPr>
                              <w:t>Svizze</w:t>
                            </w:r>
                            <w:proofErr w:type="spellEnd"/>
                            <w:r w:rsidRPr="00546457">
                              <w:rPr>
                                <w:rFonts w:ascii="Arial" w:hAnsi="Arial" w:cs="Arial"/>
                              </w:rPr>
                              <w:t xml:space="preserve">, </w:t>
                            </w:r>
                            <w:proofErr w:type="spellStart"/>
                            <w:r w:rsidRPr="00546457">
                              <w:rPr>
                                <w:rFonts w:ascii="Arial" w:hAnsi="Arial" w:cs="Arial"/>
                              </w:rPr>
                              <w:t>Lugano</w:t>
                            </w:r>
                            <w:proofErr w:type="spellEnd"/>
                            <w:r w:rsidRPr="00546457">
                              <w:rPr>
                                <w:rFonts w:ascii="Arial" w:hAnsi="Arial" w:cs="Arial"/>
                              </w:rPr>
                              <w:t xml:space="preserve"> and Faculty member, European School for Advanced Studies in Ophthalmology</w:t>
                            </w:r>
                            <w:r>
                              <w:rPr>
                                <w:rFonts w:ascii="Arial" w:hAnsi="Arial" w:cs="Arial"/>
                              </w:rPr>
                              <w:t xml:space="preserve"> since 2010.</w:t>
                            </w:r>
                          </w:p>
                          <w:p w14:paraId="1F9851F8" w14:textId="77777777" w:rsidR="00193569" w:rsidRDefault="00193569" w:rsidP="00193569">
                            <w:pPr>
                              <w:jc w:val="both"/>
                              <w:rPr>
                                <w:rFonts w:ascii="Arial" w:hAnsi="Arial" w:cs="Arial"/>
                              </w:rPr>
                            </w:pPr>
                            <w:proofErr w:type="spellStart"/>
                            <w:r>
                              <w:rPr>
                                <w:rFonts w:ascii="Arial" w:hAnsi="Arial" w:cs="Arial"/>
                              </w:rPr>
                              <w:t>Harminder</w:t>
                            </w:r>
                            <w:proofErr w:type="spellEnd"/>
                            <w:r>
                              <w:rPr>
                                <w:rFonts w:ascii="Arial" w:hAnsi="Arial" w:cs="Arial"/>
                              </w:rPr>
                              <w:t xml:space="preserve"> S </w:t>
                            </w:r>
                            <w:proofErr w:type="spellStart"/>
                            <w:r>
                              <w:rPr>
                                <w:rFonts w:ascii="Arial" w:hAnsi="Arial" w:cs="Arial"/>
                              </w:rPr>
                              <w:t>Dua</w:t>
                            </w:r>
                            <w:proofErr w:type="spellEnd"/>
                            <w:r>
                              <w:rPr>
                                <w:rFonts w:ascii="Arial" w:hAnsi="Arial" w:cs="Arial"/>
                              </w:rPr>
                              <w:t xml:space="preserve"> was made Commander of the most excellent order of the British Empire by Her Majesty Queen Elizabeth II in her 2019 Birthday Honours list. </w:t>
                            </w:r>
                          </w:p>
                          <w:p w14:paraId="4756D409" w14:textId="2E542F3D" w:rsidR="00193569" w:rsidRDefault="00193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7pt;width:26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">
                <v:textbox>
                  <w:txbxContent>
                    <w:p w14:paraId="4D85C30B" w14:textId="6EA50815" w:rsidR="00193569" w:rsidRPr="00546457" w:rsidRDefault="00193569" w:rsidP="00193569">
                      <w:pPr>
                        <w:jc w:val="both"/>
                        <w:rPr>
                          <w:rFonts w:ascii="Arial" w:hAnsi="Arial" w:cs="Arial"/>
                        </w:rPr>
                      </w:pPr>
                      <w:r w:rsidRPr="006A7653">
                        <w:rPr>
                          <w:rFonts w:ascii="Arial" w:hAnsi="Arial" w:cs="Arial"/>
                        </w:rPr>
                        <w:t xml:space="preserve">MBBS, DO, DO(London), MS, MNAMS, FFMLM, FRCS(Edinburgh), FEBO, </w:t>
                      </w:r>
                      <w:proofErr w:type="spellStart"/>
                      <w:r w:rsidRPr="006A7653">
                        <w:rPr>
                          <w:rFonts w:ascii="Arial" w:hAnsi="Arial" w:cs="Arial"/>
                        </w:rPr>
                        <w:t>FRCOphth</w:t>
                      </w:r>
                      <w:proofErr w:type="spellEnd"/>
                      <w:r w:rsidRPr="006A7653">
                        <w:rPr>
                          <w:rFonts w:ascii="Arial" w:hAnsi="Arial" w:cs="Arial"/>
                        </w:rPr>
                        <w:t>, FRCP(Edinburgh</w:t>
                      </w:r>
                      <w:r>
                        <w:rPr>
                          <w:rFonts w:ascii="Arial" w:hAnsi="Arial" w:cs="Arial"/>
                        </w:rPr>
                        <w:t>, Hon.</w:t>
                      </w:r>
                      <w:r w:rsidRPr="006A7653">
                        <w:rPr>
                          <w:rFonts w:ascii="Arial" w:hAnsi="Arial" w:cs="Arial"/>
                        </w:rPr>
                        <w:t xml:space="preserve">), </w:t>
                      </w:r>
                      <w:proofErr w:type="spellStart"/>
                      <w:r w:rsidRPr="006A7653">
                        <w:rPr>
                          <w:rFonts w:ascii="Arial" w:hAnsi="Arial" w:cs="Arial"/>
                        </w:rPr>
                        <w:t>FCOptom</w:t>
                      </w:r>
                      <w:proofErr w:type="spellEnd"/>
                      <w:r w:rsidRPr="006A7653">
                        <w:rPr>
                          <w:rFonts w:ascii="Arial" w:hAnsi="Arial" w:cs="Arial"/>
                        </w:rPr>
                        <w:t>.</w:t>
                      </w:r>
                      <w:r>
                        <w:rPr>
                          <w:rFonts w:ascii="Arial" w:hAnsi="Arial" w:cs="Arial"/>
                        </w:rPr>
                        <w:t>(Hon.)</w:t>
                      </w:r>
                      <w:r w:rsidRPr="006A7653">
                        <w:rPr>
                          <w:rFonts w:ascii="Arial" w:hAnsi="Arial" w:cs="Arial"/>
                        </w:rPr>
                        <w:t xml:space="preserve">, </w:t>
                      </w:r>
                      <w:proofErr w:type="spellStart"/>
                      <w:r>
                        <w:rPr>
                          <w:rFonts w:ascii="Arial" w:hAnsi="Arial" w:cs="Arial"/>
                        </w:rPr>
                        <w:t>FRCOphth</w:t>
                      </w:r>
                      <w:proofErr w:type="spellEnd"/>
                      <w:r>
                        <w:rPr>
                          <w:rFonts w:ascii="Arial" w:hAnsi="Arial" w:cs="Arial"/>
                        </w:rPr>
                        <w:t xml:space="preserve">.(Hon.), </w:t>
                      </w:r>
                      <w:r w:rsidRPr="006A7653">
                        <w:rPr>
                          <w:rFonts w:ascii="Arial" w:hAnsi="Arial" w:cs="Arial"/>
                        </w:rPr>
                        <w:t>MD, PhD, is Chair and Professor of Ophthalmology at the Queens Medical Centre, University of Nottingham since 1994 and joint Head of Service, Department of Ophthalmology, Queens Medical Centre, Nottingham since January 2018</w:t>
                      </w:r>
                      <w:r w:rsidRPr="00546457">
                        <w:rPr>
                          <w:rFonts w:ascii="Arial" w:hAnsi="Arial" w:cs="Arial"/>
                        </w:rPr>
                        <w:t xml:space="preserve">. </w:t>
                      </w:r>
                      <w:r>
                        <w:rPr>
                          <w:rFonts w:ascii="Arial" w:hAnsi="Arial" w:cs="Arial"/>
                        </w:rPr>
                        <w:t xml:space="preserve">He is also </w:t>
                      </w:r>
                      <w:r w:rsidRPr="00546457">
                        <w:rPr>
                          <w:rFonts w:ascii="Arial" w:hAnsi="Arial" w:cs="Arial"/>
                        </w:rPr>
                        <w:t xml:space="preserve">Honorary Professor of </w:t>
                      </w:r>
                      <w:proofErr w:type="spellStart"/>
                      <w:r w:rsidRPr="00546457">
                        <w:rPr>
                          <w:rFonts w:ascii="Arial" w:hAnsi="Arial" w:cs="Arial"/>
                        </w:rPr>
                        <w:t>Universita</w:t>
                      </w:r>
                      <w:proofErr w:type="spellEnd"/>
                      <w:r w:rsidRPr="00546457">
                        <w:rPr>
                          <w:rFonts w:ascii="Arial" w:hAnsi="Arial" w:cs="Arial"/>
                        </w:rPr>
                        <w:t xml:space="preserve"> </w:t>
                      </w:r>
                      <w:proofErr w:type="spellStart"/>
                      <w:r w:rsidRPr="00546457">
                        <w:rPr>
                          <w:rFonts w:ascii="Arial" w:hAnsi="Arial" w:cs="Arial"/>
                        </w:rPr>
                        <w:t>della</w:t>
                      </w:r>
                      <w:proofErr w:type="spellEnd"/>
                      <w:r w:rsidRPr="00546457">
                        <w:rPr>
                          <w:rFonts w:ascii="Arial" w:hAnsi="Arial" w:cs="Arial"/>
                        </w:rPr>
                        <w:t xml:space="preserve"> </w:t>
                      </w:r>
                      <w:proofErr w:type="spellStart"/>
                      <w:r w:rsidRPr="00546457">
                        <w:rPr>
                          <w:rFonts w:ascii="Arial" w:hAnsi="Arial" w:cs="Arial"/>
                        </w:rPr>
                        <w:t>Svizze</w:t>
                      </w:r>
                      <w:proofErr w:type="spellEnd"/>
                      <w:r w:rsidRPr="00546457">
                        <w:rPr>
                          <w:rFonts w:ascii="Arial" w:hAnsi="Arial" w:cs="Arial"/>
                        </w:rPr>
                        <w:t xml:space="preserve">, </w:t>
                      </w:r>
                      <w:proofErr w:type="spellStart"/>
                      <w:r w:rsidRPr="00546457">
                        <w:rPr>
                          <w:rFonts w:ascii="Arial" w:hAnsi="Arial" w:cs="Arial"/>
                        </w:rPr>
                        <w:t>Lugano</w:t>
                      </w:r>
                      <w:proofErr w:type="spellEnd"/>
                      <w:r w:rsidRPr="00546457">
                        <w:rPr>
                          <w:rFonts w:ascii="Arial" w:hAnsi="Arial" w:cs="Arial"/>
                        </w:rPr>
                        <w:t xml:space="preserve"> and Faculty member, European School for Advanced Studies in Ophthalmology</w:t>
                      </w:r>
                      <w:r>
                        <w:rPr>
                          <w:rFonts w:ascii="Arial" w:hAnsi="Arial" w:cs="Arial"/>
                        </w:rPr>
                        <w:t xml:space="preserve"> since 2010.</w:t>
                      </w:r>
                    </w:p>
                    <w:p w14:paraId="1F9851F8" w14:textId="77777777" w:rsidR="00193569" w:rsidRDefault="00193569" w:rsidP="00193569">
                      <w:pPr>
                        <w:jc w:val="both"/>
                        <w:rPr>
                          <w:rFonts w:ascii="Arial" w:hAnsi="Arial" w:cs="Arial"/>
                        </w:rPr>
                      </w:pPr>
                      <w:proofErr w:type="spellStart"/>
                      <w:r>
                        <w:rPr>
                          <w:rFonts w:ascii="Arial" w:hAnsi="Arial" w:cs="Arial"/>
                        </w:rPr>
                        <w:t>Harminder</w:t>
                      </w:r>
                      <w:proofErr w:type="spellEnd"/>
                      <w:r>
                        <w:rPr>
                          <w:rFonts w:ascii="Arial" w:hAnsi="Arial" w:cs="Arial"/>
                        </w:rPr>
                        <w:t xml:space="preserve"> S </w:t>
                      </w:r>
                      <w:proofErr w:type="spellStart"/>
                      <w:r>
                        <w:rPr>
                          <w:rFonts w:ascii="Arial" w:hAnsi="Arial" w:cs="Arial"/>
                        </w:rPr>
                        <w:t>Dua</w:t>
                      </w:r>
                      <w:proofErr w:type="spellEnd"/>
                      <w:r>
                        <w:rPr>
                          <w:rFonts w:ascii="Arial" w:hAnsi="Arial" w:cs="Arial"/>
                        </w:rPr>
                        <w:t xml:space="preserve"> was made Commander of the most excellent order of the British Empire by Her Majesty Queen Elizabeth II in her 2019 Birthday Honours list. </w:t>
                      </w:r>
                    </w:p>
                    <w:p w14:paraId="4756D409" w14:textId="2E542F3D" w:rsidR="00193569" w:rsidRDefault="00193569"/>
                  </w:txbxContent>
                </v:textbox>
              </v:shape>
            </w:pict>
          </mc:Fallback>
        </mc:AlternateContent>
      </w:r>
      <w:r>
        <w:rPr>
          <w:noProof/>
          <w:lang w:eastAsia="en-GB"/>
        </w:rPr>
        <w:drawing>
          <wp:inline distT="0" distB="0" distL="0" distR="0" wp14:anchorId="13EE3E93" wp14:editId="298A9FF4">
            <wp:extent cx="3253544" cy="2657475"/>
            <wp:effectExtent l="0" t="0" r="4445" b="0"/>
            <wp:docPr id="2" name="Picture 2" descr="C:\Users\kate.hopkinson.BSUH\AppData\Local\Microsoft\Windows\Temporary Internet Files\Content.Outlook\9G9U50YM\HS Du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hopkinson.BSUH\AppData\Local\Microsoft\Windows\Temporary Internet Files\Content.Outlook\9G9U50YM\HS Dua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34" cy="2660734"/>
                    </a:xfrm>
                    <a:prstGeom prst="rect">
                      <a:avLst/>
                    </a:prstGeom>
                    <a:noFill/>
                    <a:ln>
                      <a:noFill/>
                    </a:ln>
                  </pic:spPr>
                </pic:pic>
              </a:graphicData>
            </a:graphic>
          </wp:inline>
        </w:drawing>
      </w:r>
    </w:p>
    <w:p w14:paraId="22D8A578" w14:textId="77777777" w:rsidR="00193569" w:rsidRDefault="00193569" w:rsidP="00193569">
      <w:pPr>
        <w:tabs>
          <w:tab w:val="left" w:pos="7952"/>
          <w:tab w:val="left" w:pos="8236"/>
          <w:tab w:val="left" w:pos="8378"/>
          <w:tab w:val="left" w:pos="8520"/>
        </w:tabs>
        <w:ind w:right="308"/>
        <w:rPr>
          <w:rFonts w:ascii="Arial" w:hAnsi="Arial" w:cs="Arial"/>
          <w:b/>
          <w:sz w:val="24"/>
          <w:szCs w:val="24"/>
        </w:rPr>
      </w:pPr>
      <w:r w:rsidRPr="00193569">
        <w:rPr>
          <w:rFonts w:ascii="Arial" w:hAnsi="Arial" w:cs="Arial"/>
          <w:b/>
          <w:sz w:val="24"/>
          <w:szCs w:val="24"/>
        </w:rPr>
        <w:t xml:space="preserve">Professor </w:t>
      </w:r>
      <w:proofErr w:type="spellStart"/>
      <w:r w:rsidRPr="00193569">
        <w:rPr>
          <w:rFonts w:ascii="Arial" w:hAnsi="Arial" w:cs="Arial"/>
          <w:b/>
          <w:sz w:val="24"/>
          <w:szCs w:val="24"/>
        </w:rPr>
        <w:t>Harminder</w:t>
      </w:r>
      <w:proofErr w:type="spellEnd"/>
      <w:r w:rsidRPr="00193569">
        <w:rPr>
          <w:rFonts w:ascii="Arial" w:hAnsi="Arial" w:cs="Arial"/>
          <w:b/>
          <w:sz w:val="24"/>
          <w:szCs w:val="24"/>
        </w:rPr>
        <w:t xml:space="preserve"> </w:t>
      </w:r>
      <w:proofErr w:type="spellStart"/>
      <w:r w:rsidRPr="00193569">
        <w:rPr>
          <w:rFonts w:ascii="Arial" w:hAnsi="Arial" w:cs="Arial"/>
          <w:b/>
          <w:sz w:val="24"/>
          <w:szCs w:val="24"/>
        </w:rPr>
        <w:t>Dua</w:t>
      </w:r>
      <w:proofErr w:type="spellEnd"/>
      <w:r w:rsidRPr="00193569">
        <w:rPr>
          <w:rFonts w:ascii="Arial" w:hAnsi="Arial" w:cs="Arial"/>
          <w:b/>
          <w:sz w:val="24"/>
          <w:szCs w:val="24"/>
        </w:rPr>
        <w:t>, CBE</w:t>
      </w:r>
    </w:p>
    <w:p w14:paraId="00C4B8C1" w14:textId="6C50C083" w:rsidR="0082515E" w:rsidRPr="00193569" w:rsidRDefault="00193569" w:rsidP="00193569">
      <w:pPr>
        <w:tabs>
          <w:tab w:val="left" w:pos="7952"/>
          <w:tab w:val="left" w:pos="8236"/>
          <w:tab w:val="left" w:pos="8378"/>
          <w:tab w:val="left" w:pos="8520"/>
        </w:tabs>
        <w:ind w:right="308"/>
        <w:rPr>
          <w:rFonts w:ascii="Arial" w:hAnsi="Arial" w:cs="Arial"/>
          <w:b/>
          <w:sz w:val="24"/>
          <w:szCs w:val="24"/>
        </w:rPr>
      </w:pPr>
      <w:r w:rsidRPr="00193569">
        <w:rPr>
          <w:rFonts w:ascii="Arial" w:hAnsi="Arial" w:cs="Arial"/>
          <w:color w:val="0000FF"/>
          <w:sz w:val="24"/>
          <w:szCs w:val="24"/>
          <w:u w:val="single"/>
        </w:rPr>
        <w:t>Steering the ship: From student ship to leadership</w:t>
      </w:r>
    </w:p>
    <w:p w14:paraId="4D7D7C9B" w14:textId="77777777" w:rsidR="00193569" w:rsidRPr="006A7653" w:rsidRDefault="00193569" w:rsidP="00193569">
      <w:pPr>
        <w:rPr>
          <w:rFonts w:ascii="Arial" w:hAnsi="Arial" w:cs="Arial"/>
        </w:rPr>
      </w:pPr>
      <w:r w:rsidRPr="006A7653">
        <w:rPr>
          <w:rFonts w:ascii="Arial" w:hAnsi="Arial" w:cs="Arial"/>
        </w:rPr>
        <w:t xml:space="preserve">He is currently Editor-in-chief of the Journal of </w:t>
      </w:r>
      <w:proofErr w:type="spellStart"/>
      <w:r w:rsidRPr="006A7653">
        <w:rPr>
          <w:rFonts w:ascii="Arial" w:hAnsi="Arial" w:cs="Arial"/>
        </w:rPr>
        <w:t>EuCornea</w:t>
      </w:r>
      <w:proofErr w:type="spellEnd"/>
      <w:r>
        <w:rPr>
          <w:rFonts w:ascii="Arial" w:hAnsi="Arial" w:cs="Arial"/>
        </w:rPr>
        <w:t xml:space="preserve">, </w:t>
      </w:r>
      <w:r w:rsidRPr="006A7653">
        <w:rPr>
          <w:rFonts w:ascii="Arial" w:hAnsi="Arial" w:cs="Arial"/>
        </w:rPr>
        <w:t>President of The European association for vision and eye research Foundation (</w:t>
      </w:r>
      <w:proofErr w:type="spellStart"/>
      <w:r w:rsidRPr="006A7653">
        <w:rPr>
          <w:rFonts w:ascii="Arial" w:hAnsi="Arial" w:cs="Arial"/>
        </w:rPr>
        <w:t>EVERf</w:t>
      </w:r>
      <w:proofErr w:type="spellEnd"/>
      <w:r>
        <w:rPr>
          <w:rFonts w:ascii="Arial" w:hAnsi="Arial" w:cs="Arial"/>
        </w:rPr>
        <w:t>,</w:t>
      </w:r>
      <w:r w:rsidRPr="006A7653">
        <w:rPr>
          <w:rFonts w:ascii="Arial" w:hAnsi="Arial" w:cs="Arial"/>
        </w:rPr>
        <w:t xml:space="preserve"> re-appointed 2017), member of the Academia </w:t>
      </w:r>
      <w:proofErr w:type="spellStart"/>
      <w:r w:rsidRPr="006A7653">
        <w:rPr>
          <w:rFonts w:ascii="Arial" w:hAnsi="Arial" w:cs="Arial"/>
        </w:rPr>
        <w:t>Ophthalmologica</w:t>
      </w:r>
      <w:proofErr w:type="spellEnd"/>
      <w:r w:rsidRPr="006A7653">
        <w:rPr>
          <w:rFonts w:ascii="Arial" w:hAnsi="Arial" w:cs="Arial"/>
        </w:rPr>
        <w:t xml:space="preserve"> </w:t>
      </w:r>
      <w:proofErr w:type="spellStart"/>
      <w:r w:rsidRPr="006A7653">
        <w:rPr>
          <w:rFonts w:ascii="Arial" w:hAnsi="Arial" w:cs="Arial"/>
        </w:rPr>
        <w:t>Internationalis</w:t>
      </w:r>
      <w:proofErr w:type="spellEnd"/>
      <w:r w:rsidRPr="006A7653">
        <w:rPr>
          <w:rFonts w:ascii="Arial" w:hAnsi="Arial" w:cs="Arial"/>
        </w:rPr>
        <w:t xml:space="preserve"> and the American Ophthalmological Society, </w:t>
      </w:r>
      <w:r>
        <w:rPr>
          <w:rFonts w:ascii="Arial" w:hAnsi="Arial" w:cs="Arial"/>
        </w:rPr>
        <w:t xml:space="preserve">Board member of </w:t>
      </w:r>
      <w:r w:rsidRPr="006A7653">
        <w:rPr>
          <w:rFonts w:ascii="Arial" w:hAnsi="Arial" w:cs="Arial"/>
        </w:rPr>
        <w:t>the International Council of Ophthalmology</w:t>
      </w:r>
      <w:r>
        <w:rPr>
          <w:rFonts w:ascii="Arial" w:hAnsi="Arial" w:cs="Arial"/>
        </w:rPr>
        <w:t xml:space="preserve"> </w:t>
      </w:r>
      <w:r w:rsidRPr="006A7653">
        <w:rPr>
          <w:rFonts w:ascii="Arial" w:hAnsi="Arial" w:cs="Arial"/>
        </w:rPr>
        <w:t>and Trustee of the Sussex Eye Foundation</w:t>
      </w:r>
      <w:r>
        <w:rPr>
          <w:rFonts w:ascii="Arial" w:hAnsi="Arial" w:cs="Arial"/>
        </w:rPr>
        <w:t xml:space="preserve"> and </w:t>
      </w:r>
      <w:r w:rsidRPr="006A7653">
        <w:rPr>
          <w:rFonts w:ascii="Arial" w:hAnsi="Arial" w:cs="Arial"/>
        </w:rPr>
        <w:t xml:space="preserve"> </w:t>
      </w:r>
      <w:r>
        <w:rPr>
          <w:rFonts w:ascii="Arial" w:hAnsi="Arial" w:cs="Arial"/>
        </w:rPr>
        <w:t>immediate past Master of the Oxford Ophthalmological Congress, UK</w:t>
      </w:r>
      <w:r w:rsidRPr="006A7653">
        <w:rPr>
          <w:rFonts w:ascii="Arial" w:hAnsi="Arial" w:cs="Arial"/>
        </w:rPr>
        <w:t xml:space="preserve">. He was the 9th President of the Royal College of Ophthalmologists UK (2011-14) and </w:t>
      </w:r>
      <w:r>
        <w:rPr>
          <w:rFonts w:ascii="Arial" w:hAnsi="Arial" w:cs="Arial"/>
        </w:rPr>
        <w:t>h</w:t>
      </w:r>
      <w:r w:rsidRPr="006A7653">
        <w:rPr>
          <w:rFonts w:ascii="Arial" w:hAnsi="Arial" w:cs="Arial"/>
        </w:rPr>
        <w:t>as served as Editor-in-Chief of the British Journal of Ophthalmology (2007-14); President of the European society of cornea and ocular surface disease specialists (</w:t>
      </w:r>
      <w:proofErr w:type="spellStart"/>
      <w:r w:rsidRPr="006A7653">
        <w:rPr>
          <w:rFonts w:ascii="Arial" w:hAnsi="Arial" w:cs="Arial"/>
        </w:rPr>
        <w:t>EuCornea</w:t>
      </w:r>
      <w:proofErr w:type="spellEnd"/>
      <w:r w:rsidRPr="006A7653">
        <w:rPr>
          <w:rFonts w:ascii="Arial" w:hAnsi="Arial" w:cs="Arial"/>
        </w:rPr>
        <w:t xml:space="preserve">, 2011-13), </w:t>
      </w:r>
      <w:r>
        <w:rPr>
          <w:rFonts w:ascii="Arial" w:hAnsi="Arial" w:cs="Arial"/>
        </w:rPr>
        <w:t>President of t</w:t>
      </w:r>
      <w:r w:rsidRPr="006A7653">
        <w:rPr>
          <w:rFonts w:ascii="Arial" w:hAnsi="Arial" w:cs="Arial"/>
        </w:rPr>
        <w:t>he European association for vision and eye research (EVER, 2008) and of the EVER Foundation (</w:t>
      </w:r>
      <w:proofErr w:type="spellStart"/>
      <w:r w:rsidRPr="006A7653">
        <w:rPr>
          <w:rFonts w:ascii="Arial" w:hAnsi="Arial" w:cs="Arial"/>
        </w:rPr>
        <w:t>EVERf</w:t>
      </w:r>
      <w:proofErr w:type="spellEnd"/>
      <w:r w:rsidRPr="006A7653">
        <w:rPr>
          <w:rFonts w:ascii="Arial" w:hAnsi="Arial" w:cs="Arial"/>
        </w:rPr>
        <w:t xml:space="preserve">, 2010-14). He was Trustee of Sight Savers International (2008-12) and was member of the International steering committee of the second Dry Eye Workshop </w:t>
      </w:r>
      <w:r>
        <w:rPr>
          <w:rFonts w:ascii="Arial" w:hAnsi="Arial" w:cs="Arial"/>
        </w:rPr>
        <w:t xml:space="preserve">and served on the ‘Definition and Classification committee’ </w:t>
      </w:r>
      <w:r w:rsidRPr="006A7653">
        <w:rPr>
          <w:rFonts w:ascii="Arial" w:hAnsi="Arial" w:cs="Arial"/>
        </w:rPr>
        <w:t xml:space="preserve">(DEWS II, 2015-17). </w:t>
      </w:r>
    </w:p>
    <w:p w14:paraId="622226BD" w14:textId="77777777" w:rsidR="00193569" w:rsidRPr="006A7653" w:rsidRDefault="00193569" w:rsidP="00193569">
      <w:pPr>
        <w:rPr>
          <w:rFonts w:ascii="Arial" w:hAnsi="Arial" w:cs="Arial"/>
        </w:rPr>
      </w:pPr>
      <w:r w:rsidRPr="00523331">
        <w:rPr>
          <w:rFonts w:ascii="Arial" w:hAnsi="Arial" w:cs="Arial"/>
        </w:rPr>
        <w:t>Amongst his over one hundred and twenty five awards and accolades are The Rotary Foundation Global Alumni Service to Humanity Award (2013), The Times Higher Education Award 2014 for ‘Research project of the year’; Vice-chancellor’s medal (2016), ESASO Award for Excellence in Teaching and Training (2019), the Melvin Jones Fellow</w:t>
      </w:r>
      <w:r w:rsidRPr="00523331">
        <w:rPr>
          <w:rFonts w:ascii="Arial" w:hAnsi="Arial" w:cs="Arial"/>
          <w:bCs/>
        </w:rPr>
        <w:t xml:space="preserve"> (Award) Lions Clubs International</w:t>
      </w:r>
      <w:r>
        <w:rPr>
          <w:rFonts w:ascii="Arial" w:hAnsi="Arial" w:cs="Arial"/>
          <w:bCs/>
        </w:rPr>
        <w:t xml:space="preserve"> Foundation</w:t>
      </w:r>
      <w:r w:rsidRPr="00523331">
        <w:rPr>
          <w:rFonts w:ascii="Arial" w:hAnsi="Arial" w:cs="Arial"/>
          <w:bCs/>
        </w:rPr>
        <w:t>, for dedicated humanitaria</w:t>
      </w:r>
      <w:r>
        <w:rPr>
          <w:rFonts w:ascii="Arial" w:hAnsi="Arial" w:cs="Arial"/>
          <w:bCs/>
        </w:rPr>
        <w:t>n</w:t>
      </w:r>
      <w:r w:rsidRPr="00523331">
        <w:rPr>
          <w:rFonts w:ascii="Arial" w:hAnsi="Arial" w:cs="Arial"/>
          <w:bCs/>
        </w:rPr>
        <w:t xml:space="preserve"> services</w:t>
      </w:r>
      <w:r>
        <w:rPr>
          <w:rFonts w:ascii="Arial" w:hAnsi="Arial" w:cs="Arial"/>
          <w:bCs/>
        </w:rPr>
        <w:t xml:space="preserve"> (2019), </w:t>
      </w:r>
      <w:r>
        <w:rPr>
          <w:rFonts w:ascii="Arial" w:hAnsi="Arial" w:cs="Arial"/>
        </w:rPr>
        <w:t>and</w:t>
      </w:r>
      <w:r w:rsidRPr="006A7653">
        <w:rPr>
          <w:rFonts w:ascii="Arial" w:hAnsi="Arial" w:cs="Arial"/>
        </w:rPr>
        <w:t xml:space="preserve"> </w:t>
      </w:r>
      <w:r>
        <w:rPr>
          <w:rFonts w:ascii="Arial" w:hAnsi="Arial" w:cs="Arial"/>
        </w:rPr>
        <w:t xml:space="preserve">several medals and eponymous lectures. </w:t>
      </w:r>
      <w:r w:rsidRPr="006A7653">
        <w:rPr>
          <w:rFonts w:ascii="Arial" w:hAnsi="Arial" w:cs="Arial"/>
        </w:rPr>
        <w:t>He has recently been elected as an Honorary Fellow of the Royal College of Ophthalmologists</w:t>
      </w:r>
      <w:r>
        <w:rPr>
          <w:rFonts w:ascii="Arial" w:hAnsi="Arial" w:cs="Arial"/>
        </w:rPr>
        <w:t xml:space="preserve"> UK,</w:t>
      </w:r>
      <w:r w:rsidRPr="006A7653">
        <w:rPr>
          <w:rFonts w:ascii="Arial" w:hAnsi="Arial" w:cs="Arial"/>
        </w:rPr>
        <w:t xml:space="preserve"> and is Honorary Fellow of the Royal College of Physicians of Edinburgh and the College of Optometrists UK, the highest accolade conferred by the respective Colleges. He was listed by the magazine ‘Ophthalmologist’ in the top 20 most influential individuals in Ophthalmology worldwide (2014); and amongst in the top 100 in 2016 and 2018. He was one of five Ophthalmologists in the list of ‘Britain’s Top Doctors’ (2010) published by The Times magazine. He has been endowed with honorary life memberships of four international academic societies. One eponymous lecture, “The </w:t>
      </w:r>
      <w:proofErr w:type="spellStart"/>
      <w:r w:rsidRPr="006A7653">
        <w:rPr>
          <w:rFonts w:ascii="Arial" w:hAnsi="Arial" w:cs="Arial"/>
        </w:rPr>
        <w:t>Dua</w:t>
      </w:r>
      <w:proofErr w:type="spellEnd"/>
      <w:r w:rsidRPr="006A7653">
        <w:rPr>
          <w:rFonts w:ascii="Arial" w:hAnsi="Arial" w:cs="Arial"/>
        </w:rPr>
        <w:t xml:space="preserve"> Lecture” Birmingham, and a seminar room in the Nottingham post-graduate centre, “The </w:t>
      </w:r>
      <w:proofErr w:type="spellStart"/>
      <w:r w:rsidRPr="006A7653">
        <w:rPr>
          <w:rFonts w:ascii="Arial" w:hAnsi="Arial" w:cs="Arial"/>
        </w:rPr>
        <w:t>Dua</w:t>
      </w:r>
      <w:proofErr w:type="spellEnd"/>
      <w:r w:rsidRPr="006A7653">
        <w:rPr>
          <w:rFonts w:ascii="Arial" w:hAnsi="Arial" w:cs="Arial"/>
        </w:rPr>
        <w:t xml:space="preserve"> Room” have been named </w:t>
      </w:r>
      <w:r>
        <w:rPr>
          <w:rFonts w:ascii="Arial" w:hAnsi="Arial" w:cs="Arial"/>
        </w:rPr>
        <w:t>in his honour</w:t>
      </w:r>
      <w:r w:rsidRPr="006A7653">
        <w:rPr>
          <w:rFonts w:ascii="Arial" w:hAnsi="Arial" w:cs="Arial"/>
        </w:rPr>
        <w:t>.</w:t>
      </w:r>
    </w:p>
    <w:p w14:paraId="6FEA3428" w14:textId="6D47C196" w:rsidR="004233A4" w:rsidRPr="00E163CD" w:rsidRDefault="00193569" w:rsidP="00E163CD">
      <w:pPr>
        <w:rPr>
          <w:rFonts w:ascii="Arial" w:hAnsi="Arial" w:cs="Arial"/>
        </w:rPr>
      </w:pPr>
      <w:r w:rsidRPr="006A7653">
        <w:rPr>
          <w:rFonts w:ascii="Arial" w:hAnsi="Arial" w:cs="Arial"/>
        </w:rPr>
        <w:t>H</w:t>
      </w:r>
      <w:r>
        <w:rPr>
          <w:rFonts w:ascii="Arial" w:hAnsi="Arial" w:cs="Arial"/>
        </w:rPr>
        <w:t>e has successfully supervised 48</w:t>
      </w:r>
      <w:r w:rsidRPr="006A7653">
        <w:rPr>
          <w:rFonts w:ascii="Arial" w:hAnsi="Arial" w:cs="Arial"/>
        </w:rPr>
        <w:t xml:space="preserve"> PhD and MD post-graduate students, has published over 3</w:t>
      </w:r>
      <w:r>
        <w:rPr>
          <w:rFonts w:ascii="Arial" w:hAnsi="Arial" w:cs="Arial"/>
        </w:rPr>
        <w:t>75</w:t>
      </w:r>
      <w:r w:rsidRPr="006A7653">
        <w:rPr>
          <w:rFonts w:ascii="Arial" w:hAnsi="Arial" w:cs="Arial"/>
        </w:rPr>
        <w:t xml:space="preserve"> papers and has an H-index of 6</w:t>
      </w:r>
      <w:r>
        <w:rPr>
          <w:rFonts w:ascii="Arial" w:hAnsi="Arial" w:cs="Arial"/>
        </w:rPr>
        <w:t>7 with over 17000 citations</w:t>
      </w:r>
      <w:r w:rsidRPr="006A7653">
        <w:rPr>
          <w:rFonts w:ascii="Arial" w:hAnsi="Arial" w:cs="Arial"/>
        </w:rPr>
        <w:t>. His discovery of the pre-</w:t>
      </w:r>
      <w:proofErr w:type="spellStart"/>
      <w:r w:rsidRPr="006A7653">
        <w:rPr>
          <w:rFonts w:ascii="Arial" w:hAnsi="Arial" w:cs="Arial"/>
        </w:rPr>
        <w:t>Descemets</w:t>
      </w:r>
      <w:proofErr w:type="spellEnd"/>
      <w:r w:rsidRPr="006A7653">
        <w:rPr>
          <w:rFonts w:ascii="Arial" w:hAnsi="Arial" w:cs="Arial"/>
        </w:rPr>
        <w:t xml:space="preserve"> layer (</w:t>
      </w:r>
      <w:proofErr w:type="spellStart"/>
      <w:r w:rsidRPr="006A7653">
        <w:rPr>
          <w:rFonts w:ascii="Arial" w:hAnsi="Arial" w:cs="Arial"/>
        </w:rPr>
        <w:t>Dua’s</w:t>
      </w:r>
      <w:proofErr w:type="spellEnd"/>
      <w:r w:rsidRPr="006A7653">
        <w:rPr>
          <w:rFonts w:ascii="Arial" w:hAnsi="Arial" w:cs="Arial"/>
        </w:rPr>
        <w:t xml:space="preserve"> layer) in 2013 has enhanced understanding of lamellar corneal surgery, posterior corneal pathology and led to the innovation of three novel surgical procedures. The layer has been recently endorsed by the board of the American Association of O</w:t>
      </w:r>
      <w:r>
        <w:rPr>
          <w:rFonts w:ascii="Arial" w:hAnsi="Arial" w:cs="Arial"/>
        </w:rPr>
        <w:t>phthalmic</w:t>
      </w:r>
      <w:r w:rsidRPr="006A7653">
        <w:rPr>
          <w:rFonts w:ascii="Arial" w:hAnsi="Arial" w:cs="Arial"/>
        </w:rPr>
        <w:t xml:space="preserve"> Oncologists and Pathologists (AAOOP).  </w:t>
      </w:r>
      <w:proofErr w:type="spellStart"/>
      <w:r>
        <w:rPr>
          <w:rFonts w:ascii="Arial" w:hAnsi="Arial" w:cs="Arial"/>
        </w:rPr>
        <w:t>Prof.</w:t>
      </w:r>
      <w:proofErr w:type="spellEnd"/>
      <w:r>
        <w:rPr>
          <w:rFonts w:ascii="Arial" w:hAnsi="Arial" w:cs="Arial"/>
        </w:rPr>
        <w:t xml:space="preserve"> </w:t>
      </w:r>
      <w:proofErr w:type="spellStart"/>
      <w:r>
        <w:rPr>
          <w:rFonts w:ascii="Arial" w:hAnsi="Arial" w:cs="Arial"/>
        </w:rPr>
        <w:t>Dua</w:t>
      </w:r>
      <w:proofErr w:type="spellEnd"/>
      <w:r>
        <w:rPr>
          <w:rFonts w:ascii="Arial" w:hAnsi="Arial" w:cs="Arial"/>
        </w:rPr>
        <w:t xml:space="preserve"> is High Sheriff of Nottinghamshire in nomination, to assume office in 2021.</w:t>
      </w:r>
      <w:bookmarkStart w:id="0" w:name="_GoBack"/>
      <w:bookmarkEnd w:id="0"/>
    </w:p>
    <w:sectPr w:rsidR="004233A4" w:rsidRPr="00E163CD" w:rsidSect="00193569">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0EFA"/>
    <w:multiLevelType w:val="hybridMultilevel"/>
    <w:tmpl w:val="768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7E7DB2"/>
    <w:multiLevelType w:val="multilevel"/>
    <w:tmpl w:val="B8B4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F0"/>
    <w:rsid w:val="00066562"/>
    <w:rsid w:val="00066E49"/>
    <w:rsid w:val="00113774"/>
    <w:rsid w:val="00193569"/>
    <w:rsid w:val="001B1EBD"/>
    <w:rsid w:val="00236166"/>
    <w:rsid w:val="00266F62"/>
    <w:rsid w:val="0030132C"/>
    <w:rsid w:val="00341010"/>
    <w:rsid w:val="00410EC9"/>
    <w:rsid w:val="004233A4"/>
    <w:rsid w:val="005C49DE"/>
    <w:rsid w:val="0061323A"/>
    <w:rsid w:val="0062551E"/>
    <w:rsid w:val="006769E7"/>
    <w:rsid w:val="0070701C"/>
    <w:rsid w:val="007A5057"/>
    <w:rsid w:val="0082515E"/>
    <w:rsid w:val="00953267"/>
    <w:rsid w:val="00B0338E"/>
    <w:rsid w:val="00BC4BF2"/>
    <w:rsid w:val="00C43318"/>
    <w:rsid w:val="00C56458"/>
    <w:rsid w:val="00DF0288"/>
    <w:rsid w:val="00E04F23"/>
    <w:rsid w:val="00E163CD"/>
    <w:rsid w:val="00E2490D"/>
    <w:rsid w:val="00E326AA"/>
    <w:rsid w:val="00F04DEB"/>
    <w:rsid w:val="00F77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F0"/>
    <w:rPr>
      <w:rFonts w:ascii="Tahoma" w:hAnsi="Tahoma" w:cs="Tahoma"/>
      <w:sz w:val="16"/>
      <w:szCs w:val="16"/>
    </w:rPr>
  </w:style>
  <w:style w:type="paragraph" w:customStyle="1" w:styleId="Default">
    <w:name w:val="Default"/>
    <w:uiPriority w:val="99"/>
    <w:rsid w:val="001137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04DE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04F23"/>
    <w:rPr>
      <w:color w:val="0000FF"/>
      <w:u w:val="single"/>
    </w:rPr>
  </w:style>
  <w:style w:type="paragraph" w:styleId="ListParagraph">
    <w:name w:val="List Paragraph"/>
    <w:basedOn w:val="Normal"/>
    <w:uiPriority w:val="34"/>
    <w:qFormat/>
    <w:rsid w:val="00E04F23"/>
    <w:pPr>
      <w:ind w:left="720"/>
      <w:contextualSpacing/>
    </w:pPr>
  </w:style>
  <w:style w:type="character" w:customStyle="1" w:styleId="st">
    <w:name w:val="st"/>
    <w:basedOn w:val="DefaultParagraphFont"/>
    <w:rsid w:val="00676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F0"/>
    <w:rPr>
      <w:rFonts w:ascii="Tahoma" w:hAnsi="Tahoma" w:cs="Tahoma"/>
      <w:sz w:val="16"/>
      <w:szCs w:val="16"/>
    </w:rPr>
  </w:style>
  <w:style w:type="paragraph" w:customStyle="1" w:styleId="Default">
    <w:name w:val="Default"/>
    <w:uiPriority w:val="99"/>
    <w:rsid w:val="001137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04DE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04F23"/>
    <w:rPr>
      <w:color w:val="0000FF"/>
      <w:u w:val="single"/>
    </w:rPr>
  </w:style>
  <w:style w:type="paragraph" w:styleId="ListParagraph">
    <w:name w:val="List Paragraph"/>
    <w:basedOn w:val="Normal"/>
    <w:uiPriority w:val="34"/>
    <w:qFormat/>
    <w:rsid w:val="00E04F23"/>
    <w:pPr>
      <w:ind w:left="720"/>
      <w:contextualSpacing/>
    </w:pPr>
  </w:style>
  <w:style w:type="character" w:customStyle="1" w:styleId="st">
    <w:name w:val="st"/>
    <w:basedOn w:val="DefaultParagraphFont"/>
    <w:rsid w:val="0067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365">
      <w:bodyDiv w:val="1"/>
      <w:marLeft w:val="0"/>
      <w:marRight w:val="0"/>
      <w:marTop w:val="0"/>
      <w:marBottom w:val="0"/>
      <w:divBdr>
        <w:top w:val="none" w:sz="0" w:space="0" w:color="auto"/>
        <w:left w:val="none" w:sz="0" w:space="0" w:color="auto"/>
        <w:bottom w:val="none" w:sz="0" w:space="0" w:color="auto"/>
        <w:right w:val="none" w:sz="0" w:space="0" w:color="auto"/>
      </w:divBdr>
    </w:div>
    <w:div w:id="179127354">
      <w:bodyDiv w:val="1"/>
      <w:marLeft w:val="0"/>
      <w:marRight w:val="0"/>
      <w:marTop w:val="0"/>
      <w:marBottom w:val="0"/>
      <w:divBdr>
        <w:top w:val="none" w:sz="0" w:space="0" w:color="auto"/>
        <w:left w:val="none" w:sz="0" w:space="0" w:color="auto"/>
        <w:bottom w:val="none" w:sz="0" w:space="0" w:color="auto"/>
        <w:right w:val="none" w:sz="0" w:space="0" w:color="auto"/>
      </w:divBdr>
    </w:div>
    <w:div w:id="193545631">
      <w:bodyDiv w:val="1"/>
      <w:marLeft w:val="0"/>
      <w:marRight w:val="0"/>
      <w:marTop w:val="0"/>
      <w:marBottom w:val="0"/>
      <w:divBdr>
        <w:top w:val="none" w:sz="0" w:space="0" w:color="auto"/>
        <w:left w:val="none" w:sz="0" w:space="0" w:color="auto"/>
        <w:bottom w:val="none" w:sz="0" w:space="0" w:color="auto"/>
        <w:right w:val="none" w:sz="0" w:space="0" w:color="auto"/>
      </w:divBdr>
    </w:div>
    <w:div w:id="412090671">
      <w:bodyDiv w:val="1"/>
      <w:marLeft w:val="0"/>
      <w:marRight w:val="0"/>
      <w:marTop w:val="0"/>
      <w:marBottom w:val="0"/>
      <w:divBdr>
        <w:top w:val="none" w:sz="0" w:space="0" w:color="auto"/>
        <w:left w:val="none" w:sz="0" w:space="0" w:color="auto"/>
        <w:bottom w:val="none" w:sz="0" w:space="0" w:color="auto"/>
        <w:right w:val="none" w:sz="0" w:space="0" w:color="auto"/>
      </w:divBdr>
    </w:div>
    <w:div w:id="564922275">
      <w:bodyDiv w:val="1"/>
      <w:marLeft w:val="0"/>
      <w:marRight w:val="0"/>
      <w:marTop w:val="0"/>
      <w:marBottom w:val="0"/>
      <w:divBdr>
        <w:top w:val="none" w:sz="0" w:space="0" w:color="auto"/>
        <w:left w:val="none" w:sz="0" w:space="0" w:color="auto"/>
        <w:bottom w:val="none" w:sz="0" w:space="0" w:color="auto"/>
        <w:right w:val="none" w:sz="0" w:space="0" w:color="auto"/>
      </w:divBdr>
    </w:div>
    <w:div w:id="1196886779">
      <w:bodyDiv w:val="1"/>
      <w:marLeft w:val="0"/>
      <w:marRight w:val="0"/>
      <w:marTop w:val="0"/>
      <w:marBottom w:val="0"/>
      <w:divBdr>
        <w:top w:val="none" w:sz="0" w:space="0" w:color="auto"/>
        <w:left w:val="none" w:sz="0" w:space="0" w:color="auto"/>
        <w:bottom w:val="none" w:sz="0" w:space="0" w:color="auto"/>
        <w:right w:val="none" w:sz="0" w:space="0" w:color="auto"/>
      </w:divBdr>
    </w:div>
    <w:div w:id="1374421038">
      <w:bodyDiv w:val="1"/>
      <w:marLeft w:val="0"/>
      <w:marRight w:val="0"/>
      <w:marTop w:val="0"/>
      <w:marBottom w:val="0"/>
      <w:divBdr>
        <w:top w:val="none" w:sz="0" w:space="0" w:color="auto"/>
        <w:left w:val="none" w:sz="0" w:space="0" w:color="auto"/>
        <w:bottom w:val="none" w:sz="0" w:space="0" w:color="auto"/>
        <w:right w:val="none" w:sz="0" w:space="0" w:color="auto"/>
      </w:divBdr>
    </w:div>
    <w:div w:id="1456677540">
      <w:bodyDiv w:val="1"/>
      <w:marLeft w:val="0"/>
      <w:marRight w:val="0"/>
      <w:marTop w:val="0"/>
      <w:marBottom w:val="0"/>
      <w:divBdr>
        <w:top w:val="none" w:sz="0" w:space="0" w:color="auto"/>
        <w:left w:val="none" w:sz="0" w:space="0" w:color="auto"/>
        <w:bottom w:val="none" w:sz="0" w:space="0" w:color="auto"/>
        <w:right w:val="none" w:sz="0" w:space="0" w:color="auto"/>
      </w:divBdr>
    </w:div>
    <w:div w:id="1661545844">
      <w:bodyDiv w:val="1"/>
      <w:marLeft w:val="0"/>
      <w:marRight w:val="0"/>
      <w:marTop w:val="0"/>
      <w:marBottom w:val="0"/>
      <w:divBdr>
        <w:top w:val="none" w:sz="0" w:space="0" w:color="auto"/>
        <w:left w:val="none" w:sz="0" w:space="0" w:color="auto"/>
        <w:bottom w:val="none" w:sz="0" w:space="0" w:color="auto"/>
        <w:right w:val="none" w:sz="0" w:space="0" w:color="auto"/>
      </w:divBdr>
    </w:div>
    <w:div w:id="1865437620">
      <w:bodyDiv w:val="1"/>
      <w:marLeft w:val="0"/>
      <w:marRight w:val="0"/>
      <w:marTop w:val="0"/>
      <w:marBottom w:val="0"/>
      <w:divBdr>
        <w:top w:val="none" w:sz="0" w:space="0" w:color="auto"/>
        <w:left w:val="none" w:sz="0" w:space="0" w:color="auto"/>
        <w:bottom w:val="none" w:sz="0" w:space="0" w:color="auto"/>
        <w:right w:val="none" w:sz="0" w:space="0" w:color="auto"/>
      </w:divBdr>
    </w:div>
    <w:div w:id="21052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Hopkinson, Kate</dc:creator>
  <cp:lastModifiedBy>Hopkinson, Kate</cp:lastModifiedBy>
  <cp:revision>2</cp:revision>
  <cp:lastPrinted>2020-02-06T14:28:00Z</cp:lastPrinted>
  <dcterms:created xsi:type="dcterms:W3CDTF">2020-02-06T14:44:00Z</dcterms:created>
  <dcterms:modified xsi:type="dcterms:W3CDTF">2020-02-06T14:44:00Z</dcterms:modified>
</cp:coreProperties>
</file>